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0252F0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C3433C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5E3B50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5D7864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 w:rsidR="00DD0573">
        <w:rPr>
          <w:rFonts w:eastAsia="Times New Roman" w:cs="Arial"/>
          <w:b/>
          <w:color w:val="000000"/>
          <w:sz w:val="28"/>
          <w:szCs w:val="28"/>
          <w:lang w:eastAsia="pl-PL"/>
        </w:rPr>
        <w:t>/202</w:t>
      </w:r>
      <w:r w:rsidR="00585136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5D7864">
        <w:rPr>
          <w:rFonts w:eastAsia="Times New Roman" w:cs="Arial"/>
          <w:b/>
          <w:color w:val="000000"/>
          <w:sz w:val="28"/>
          <w:szCs w:val="28"/>
          <w:lang w:eastAsia="pl-PL"/>
        </w:rPr>
        <w:t>04</w:t>
      </w:r>
      <w:r w:rsidR="00EC3C65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5D7864">
        <w:rPr>
          <w:rFonts w:eastAsia="Times New Roman" w:cs="Arial"/>
          <w:b/>
          <w:color w:val="000000"/>
          <w:sz w:val="28"/>
          <w:szCs w:val="28"/>
          <w:lang w:eastAsia="pl-PL"/>
        </w:rPr>
        <w:t>10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.20</w:t>
      </w:r>
      <w:r w:rsidR="00DD0573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585136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="00E346CC">
        <w:rPr>
          <w:rFonts w:eastAsia="Times New Roman" w:cs="Arial"/>
          <w:b/>
          <w:color w:val="FF0000"/>
          <w:lang w:eastAsia="pl-PL"/>
        </w:rPr>
        <w:t xml:space="preserve"> </w:t>
      </w:r>
      <w:r w:rsidR="005E3B50">
        <w:rPr>
          <w:rFonts w:eastAsia="Times New Roman" w:cs="Arial"/>
          <w:b/>
          <w:color w:val="FF0000"/>
          <w:lang w:eastAsia="pl-PL"/>
        </w:rPr>
        <w:t>X</w:t>
      </w:r>
      <w:r w:rsidR="007E3386">
        <w:rPr>
          <w:rFonts w:eastAsia="Times New Roman" w:cs="Arial"/>
          <w:b/>
          <w:color w:val="FF0000"/>
          <w:lang w:eastAsia="pl-PL"/>
        </w:rPr>
        <w:t>X</w:t>
      </w:r>
      <w:r w:rsidR="005D7864">
        <w:rPr>
          <w:rFonts w:eastAsia="Times New Roman" w:cs="Arial"/>
          <w:b/>
          <w:color w:val="FF0000"/>
          <w:lang w:eastAsia="pl-PL"/>
        </w:rPr>
        <w:t>I</w:t>
      </w:r>
      <w:r w:rsidR="008E784C">
        <w:rPr>
          <w:rFonts w:eastAsia="Times New Roman" w:cs="Arial"/>
          <w:lang w:eastAsia="pl-PL"/>
        </w:rPr>
        <w:t>/20</w:t>
      </w:r>
      <w:r w:rsidR="00DD0573">
        <w:rPr>
          <w:rFonts w:eastAsia="Times New Roman" w:cs="Arial"/>
          <w:lang w:eastAsia="pl-PL"/>
        </w:rPr>
        <w:t>2</w:t>
      </w:r>
      <w:r w:rsidR="00585136">
        <w:rPr>
          <w:rFonts w:eastAsia="Times New Roman" w:cs="Arial"/>
          <w:lang w:eastAsia="pl-PL"/>
        </w:rPr>
        <w:t>2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C56624" w:rsidRPr="005E3B50" w:rsidRDefault="005D7864" w:rsidP="00C5662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t xml:space="preserve">Finansowanie </w:t>
      </w:r>
      <w:r w:rsidR="005E3B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Spotkania Wigilijne w dniu 17.12.2022 godz.14:00-17:00</w:t>
      </w:r>
    </w:p>
    <w:p w:rsidR="005E3B50" w:rsidRPr="00E425C3" w:rsidRDefault="005E3B50" w:rsidP="00C56624">
      <w:pPr>
        <w:numPr>
          <w:ilvl w:val="0"/>
          <w:numId w:val="2"/>
        </w:numPr>
        <w:spacing w:after="200" w:line="276" w:lineRule="auto"/>
      </w:pPr>
      <w:r>
        <w:rPr>
          <w:rFonts w:ascii="Times New Roman" w:hAnsi="Times New Roman"/>
          <w:sz w:val="24"/>
          <w:szCs w:val="24"/>
        </w:rPr>
        <w:t>Wolne wnioski.</w:t>
      </w: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( </w:t>
      </w:r>
      <w:r w:rsidR="005E3B50">
        <w:t>10</w:t>
      </w:r>
      <w:r w:rsidRPr="00C56624">
        <w:t xml:space="preserve"> osób </w:t>
      </w:r>
      <w:r w:rsidR="00235373">
        <w:t>obecnych</w:t>
      </w:r>
      <w:r w:rsidRPr="00C56624">
        <w:t>) – lista w załączniku</w:t>
      </w:r>
      <w:r>
        <w:t xml:space="preserve"> nr 1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  <w:r w:rsidR="000252F0">
        <w:t xml:space="preserve"> 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</w:t>
      </w:r>
      <w:r w:rsidR="00131786">
        <w:t xml:space="preserve"> </w:t>
      </w:r>
      <w:r w:rsidR="005E3B50">
        <w:t>X</w:t>
      </w:r>
      <w:r w:rsidR="007E3386">
        <w:t>X</w:t>
      </w:r>
      <w:r w:rsidR="005D7864">
        <w:t>I</w:t>
      </w:r>
      <w:r w:rsidR="00DD0573">
        <w:t>/202</w:t>
      </w:r>
      <w:r w:rsidR="00585136">
        <w:t>2</w:t>
      </w:r>
      <w:r w:rsidR="00C56624" w:rsidRPr="008E7562">
        <w:t xml:space="preserve"> z poprzedniego posiedzenia</w:t>
      </w:r>
      <w:r>
        <w:t>.</w:t>
      </w:r>
    </w:p>
    <w:p w:rsidR="00C568C0" w:rsidRPr="00A673C5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</w:t>
      </w:r>
      <w:r w:rsidR="00EC3C65">
        <w:t>opatrzona numeracją narastającą</w:t>
      </w:r>
      <w:r w:rsidR="007110B2">
        <w:t xml:space="preserve"> do wglądu w siedzibie Rady. </w:t>
      </w:r>
      <w:r w:rsidR="00C568C0">
        <w:t xml:space="preserve"> </w:t>
      </w:r>
    </w:p>
    <w:p w:rsidR="00ED3FD1" w:rsidRDefault="005D7864" w:rsidP="00A673C5">
      <w:pPr>
        <w:pStyle w:val="Akapitzlist"/>
        <w:numPr>
          <w:ilvl w:val="1"/>
          <w:numId w:val="1"/>
        </w:numPr>
      </w:pPr>
      <w:r>
        <w:t>Kolacja Wigilijna dla mieszkańców Łękna odbędzie się w dniu 17.12.2022r. w godz.14:00-17:00 w Szczecińskim Klubie Tenisowym Al. Wojska Polskiego 17 na około 50 osób koszt imprezy od 6000,00 zł do 6250,00 zł (koszt inflacji ) Uchwała nr 19/22</w:t>
      </w:r>
      <w:bookmarkStart w:id="0" w:name="_GoBack"/>
      <w:bookmarkEnd w:id="0"/>
    </w:p>
    <w:p w:rsidR="00DD0573" w:rsidRPr="001E0FE1" w:rsidRDefault="00EC3C65" w:rsidP="002B4EB2">
      <w:pPr>
        <w:pStyle w:val="Akapitzlist"/>
        <w:numPr>
          <w:ilvl w:val="1"/>
          <w:numId w:val="1"/>
        </w:num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t>W</w:t>
      </w:r>
      <w:r w:rsidR="0029371B">
        <w:t xml:space="preserve">olne wnioski </w:t>
      </w:r>
      <w:r w:rsidR="009F39D8">
        <w:t>–</w:t>
      </w:r>
      <w:r w:rsidR="00DD0573">
        <w:t xml:space="preserve"> brak wolnych wniosków</w:t>
      </w:r>
      <w:r w:rsidR="00E346CC">
        <w:t>.</w:t>
      </w:r>
    </w:p>
    <w:p w:rsidR="001E0FE1" w:rsidRPr="00FD629E" w:rsidRDefault="001E0FE1" w:rsidP="001E0FE1">
      <w:pPr>
        <w:pStyle w:val="Akapitzlist"/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</w:p>
    <w:p w:rsidR="00FD629E" w:rsidRDefault="001E0FE1" w:rsidP="00FD629E">
      <w:pPr>
        <w:pStyle w:val="Nagwek1"/>
        <w:numPr>
          <w:ilvl w:val="0"/>
          <w:numId w:val="0"/>
        </w:numPr>
        <w:ind w:left="720" w:hanging="720"/>
      </w:pPr>
      <w:r>
        <w:t>Uwagi ;</w:t>
      </w:r>
    </w:p>
    <w:p w:rsidR="001E0FE1" w:rsidRPr="001E0FE1" w:rsidRDefault="001E0FE1" w:rsidP="001E0FE1">
      <w:pPr>
        <w:rPr>
          <w:lang w:eastAsia="pl-PL"/>
        </w:rPr>
      </w:pPr>
      <w:r>
        <w:rPr>
          <w:lang w:eastAsia="pl-PL"/>
        </w:rPr>
        <w:t xml:space="preserve">Wynik głosowania: </w:t>
      </w:r>
      <w:r w:rsidR="005E3B50">
        <w:rPr>
          <w:lang w:eastAsia="pl-PL"/>
        </w:rPr>
        <w:t>10</w:t>
      </w:r>
      <w:r>
        <w:rPr>
          <w:lang w:eastAsia="pl-PL"/>
        </w:rPr>
        <w:t xml:space="preserve"> osób , wszystkie za</w:t>
      </w:r>
    </w:p>
    <w:p w:rsidR="00FD629E" w:rsidRPr="00FD629E" w:rsidRDefault="00FD629E" w:rsidP="00FD629E">
      <w:pPr>
        <w:rPr>
          <w:lang w:eastAsia="pl-PL"/>
        </w:rPr>
      </w:pPr>
    </w:p>
    <w:p w:rsidR="006B0874" w:rsidRPr="00FD629E" w:rsidRDefault="00C56624" w:rsidP="00FD629E">
      <w:pPr>
        <w:spacing w:after="0" w:line="240" w:lineRule="auto"/>
        <w:rPr>
          <w:rFonts w:eastAsia="Times New Roman" w:cs="Times New Roman"/>
          <w:sz w:val="24"/>
          <w:szCs w:val="20"/>
          <w:lang w:eastAsia="pl-PL"/>
        </w:rPr>
      </w:pPr>
      <w:r w:rsidRPr="00FD629E">
        <w:rPr>
          <w:rFonts w:eastAsia="Times New Roman" w:cs="Times New Roman"/>
          <w:sz w:val="24"/>
          <w:szCs w:val="20"/>
          <w:lang w:eastAsia="pl-PL"/>
        </w:rPr>
        <w:t xml:space="preserve">…………………………………………………                                  </w:t>
      </w:r>
      <w:r w:rsidR="006B0874" w:rsidRPr="00FD629E">
        <w:rPr>
          <w:rFonts w:eastAsia="Times New Roman" w:cs="Times New Roman"/>
          <w:sz w:val="24"/>
          <w:szCs w:val="20"/>
          <w:lang w:eastAsia="pl-PL"/>
        </w:rPr>
        <w:t>Przewodnicząca RO Łękno</w:t>
      </w:r>
    </w:p>
    <w:p w:rsidR="006B0874" w:rsidRDefault="006B087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</w:t>
      </w:r>
    </w:p>
    <w:p w:rsidR="00C56624" w:rsidRPr="00D75EFF" w:rsidRDefault="006B0874" w:rsidP="001E0FE1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</w:t>
      </w:r>
      <w:r w:rsidR="001E0FE1">
        <w:rPr>
          <w:rFonts w:eastAsia="Times New Roman" w:cs="Times New Roman"/>
          <w:sz w:val="24"/>
          <w:szCs w:val="20"/>
          <w:lang w:eastAsia="pl-PL"/>
        </w:rPr>
        <w:t>Aneta Jędrasik</w:t>
      </w:r>
    </w:p>
    <w:p w:rsidR="00C56624" w:rsidRPr="006B1D59" w:rsidRDefault="00C56624" w:rsidP="006B0874">
      <w:pPr>
        <w:spacing w:after="0" w:line="240" w:lineRule="auto"/>
        <w:ind w:left="708"/>
        <w:rPr>
          <w:rFonts w:eastAsia="Times New Roman" w:cs="Times New Roman"/>
          <w:sz w:val="24"/>
          <w:szCs w:val="20"/>
          <w:lang w:eastAsia="pl-PL"/>
        </w:rPr>
      </w:pPr>
      <w:r>
        <w:rPr>
          <w:rFonts w:eastAsia="Times New Roman" w:cs="Times New Roman"/>
          <w:sz w:val="24"/>
          <w:szCs w:val="20"/>
          <w:lang w:eastAsia="pl-PL"/>
        </w:rPr>
        <w:t xml:space="preserve">            </w:t>
      </w:r>
      <w:r w:rsidR="001E0FE1">
        <w:rPr>
          <w:rFonts w:eastAsia="Times New Roman" w:cs="Times New Roman"/>
          <w:sz w:val="24"/>
          <w:szCs w:val="20"/>
          <w:lang w:eastAsia="pl-PL"/>
        </w:rPr>
        <w:t xml:space="preserve"> </w:t>
      </w:r>
      <w:r>
        <w:rPr>
          <w:rFonts w:eastAsia="Times New Roman" w:cs="Times New Roman"/>
          <w:sz w:val="24"/>
          <w:szCs w:val="20"/>
          <w:lang w:eastAsia="pl-PL"/>
        </w:rPr>
        <w:t xml:space="preserve"> </w:t>
      </w:r>
      <w:r w:rsidRPr="00D75EFF">
        <w:rPr>
          <w:rFonts w:eastAsia="Times New Roman" w:cs="Times New Roman"/>
          <w:sz w:val="24"/>
          <w:szCs w:val="20"/>
          <w:lang w:eastAsia="pl-PL"/>
        </w:rPr>
        <w:t xml:space="preserve">      </w:t>
      </w:r>
    </w:p>
    <w:p w:rsidR="00A1055A" w:rsidRDefault="00A1055A"/>
    <w:sectPr w:rsidR="00A1055A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1" w15:restartNumberingAfterBreak="0">
    <w:nsid w:val="55513B6E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252F0"/>
    <w:rsid w:val="00042BCA"/>
    <w:rsid w:val="00091838"/>
    <w:rsid w:val="000B00A9"/>
    <w:rsid w:val="000B43FC"/>
    <w:rsid w:val="00131786"/>
    <w:rsid w:val="001542C9"/>
    <w:rsid w:val="001C1007"/>
    <w:rsid w:val="001C1C65"/>
    <w:rsid w:val="001D205E"/>
    <w:rsid w:val="001D3D54"/>
    <w:rsid w:val="001E0FE1"/>
    <w:rsid w:val="00235373"/>
    <w:rsid w:val="00245DC6"/>
    <w:rsid w:val="0026169F"/>
    <w:rsid w:val="0029371B"/>
    <w:rsid w:val="002A44A4"/>
    <w:rsid w:val="002D0B1B"/>
    <w:rsid w:val="002E11B1"/>
    <w:rsid w:val="002E596E"/>
    <w:rsid w:val="003142C5"/>
    <w:rsid w:val="00360FC1"/>
    <w:rsid w:val="00381042"/>
    <w:rsid w:val="003B3585"/>
    <w:rsid w:val="003E7032"/>
    <w:rsid w:val="003F25DE"/>
    <w:rsid w:val="004450A9"/>
    <w:rsid w:val="00490333"/>
    <w:rsid w:val="004E3110"/>
    <w:rsid w:val="0052758B"/>
    <w:rsid w:val="00533B1C"/>
    <w:rsid w:val="00535F96"/>
    <w:rsid w:val="00585136"/>
    <w:rsid w:val="005A1556"/>
    <w:rsid w:val="005D7864"/>
    <w:rsid w:val="005E3B50"/>
    <w:rsid w:val="006012F8"/>
    <w:rsid w:val="00623C32"/>
    <w:rsid w:val="006B0874"/>
    <w:rsid w:val="006C5843"/>
    <w:rsid w:val="006D527A"/>
    <w:rsid w:val="006E671D"/>
    <w:rsid w:val="007110B2"/>
    <w:rsid w:val="00715608"/>
    <w:rsid w:val="0075002B"/>
    <w:rsid w:val="0075229C"/>
    <w:rsid w:val="007667BA"/>
    <w:rsid w:val="00777146"/>
    <w:rsid w:val="007C72E7"/>
    <w:rsid w:val="007E3386"/>
    <w:rsid w:val="008605D5"/>
    <w:rsid w:val="00897440"/>
    <w:rsid w:val="008E52AA"/>
    <w:rsid w:val="008E784C"/>
    <w:rsid w:val="00906753"/>
    <w:rsid w:val="00944848"/>
    <w:rsid w:val="00981F4E"/>
    <w:rsid w:val="009A24ED"/>
    <w:rsid w:val="009C4D2A"/>
    <w:rsid w:val="009F39D8"/>
    <w:rsid w:val="009F6BE9"/>
    <w:rsid w:val="00A1055A"/>
    <w:rsid w:val="00A461FA"/>
    <w:rsid w:val="00A548C6"/>
    <w:rsid w:val="00A673C5"/>
    <w:rsid w:val="00A825C5"/>
    <w:rsid w:val="00AC2281"/>
    <w:rsid w:val="00AC7C45"/>
    <w:rsid w:val="00B051CC"/>
    <w:rsid w:val="00B1021E"/>
    <w:rsid w:val="00B6283E"/>
    <w:rsid w:val="00BD0F34"/>
    <w:rsid w:val="00C12DF1"/>
    <w:rsid w:val="00C327D8"/>
    <w:rsid w:val="00C34198"/>
    <w:rsid w:val="00C3433C"/>
    <w:rsid w:val="00C56624"/>
    <w:rsid w:val="00C568C0"/>
    <w:rsid w:val="00C714D4"/>
    <w:rsid w:val="00C824DF"/>
    <w:rsid w:val="00C903EF"/>
    <w:rsid w:val="00CA6E20"/>
    <w:rsid w:val="00CA777F"/>
    <w:rsid w:val="00D8566D"/>
    <w:rsid w:val="00D92101"/>
    <w:rsid w:val="00DB3EB5"/>
    <w:rsid w:val="00DD0573"/>
    <w:rsid w:val="00E10714"/>
    <w:rsid w:val="00E153D7"/>
    <w:rsid w:val="00E346CC"/>
    <w:rsid w:val="00E425C3"/>
    <w:rsid w:val="00E52849"/>
    <w:rsid w:val="00EC3C65"/>
    <w:rsid w:val="00ED210E"/>
    <w:rsid w:val="00ED33D2"/>
    <w:rsid w:val="00ED3FD1"/>
    <w:rsid w:val="00F06984"/>
    <w:rsid w:val="00F47245"/>
    <w:rsid w:val="00F94102"/>
    <w:rsid w:val="00FA3E49"/>
    <w:rsid w:val="00FC561E"/>
    <w:rsid w:val="00FD629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2022-10-07T14:56:00Z</cp:lastPrinted>
  <dcterms:created xsi:type="dcterms:W3CDTF">2022-10-07T14:48:00Z</dcterms:created>
  <dcterms:modified xsi:type="dcterms:W3CDTF">2022-10-07T14:56:00Z</dcterms:modified>
</cp:coreProperties>
</file>