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624" w:rsidRPr="00D75EFF" w:rsidRDefault="00C56624" w:rsidP="00C56624">
      <w:pPr>
        <w:keepNext/>
        <w:spacing w:before="240" w:after="0" w:line="36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PROTOKÓŁ Nr </w:t>
      </w:r>
      <w:r w:rsidR="00FC4D8E">
        <w:rPr>
          <w:rFonts w:eastAsia="Times New Roman" w:cs="Arial"/>
          <w:b/>
          <w:color w:val="000000"/>
          <w:sz w:val="28"/>
          <w:szCs w:val="28"/>
          <w:lang w:eastAsia="pl-PL"/>
        </w:rPr>
        <w:t>X</w:t>
      </w:r>
      <w:r w:rsidR="00F70A65">
        <w:rPr>
          <w:rFonts w:eastAsia="Times New Roman" w:cs="Arial"/>
          <w:b/>
          <w:color w:val="000000"/>
          <w:sz w:val="28"/>
          <w:szCs w:val="28"/>
          <w:lang w:eastAsia="pl-PL"/>
        </w:rPr>
        <w:t>X</w:t>
      </w:r>
      <w:r w:rsidR="00624092">
        <w:rPr>
          <w:rFonts w:eastAsia="Times New Roman" w:cs="Arial"/>
          <w:b/>
          <w:color w:val="000000"/>
          <w:sz w:val="28"/>
          <w:szCs w:val="28"/>
          <w:lang w:eastAsia="pl-PL"/>
        </w:rPr>
        <w:t>X</w:t>
      </w:r>
      <w:r w:rsidR="00DF1774">
        <w:rPr>
          <w:rFonts w:eastAsia="Times New Roman" w:cs="Arial"/>
          <w:b/>
          <w:color w:val="000000"/>
          <w:sz w:val="28"/>
          <w:szCs w:val="28"/>
          <w:lang w:eastAsia="pl-PL"/>
        </w:rPr>
        <w:t>X</w:t>
      </w:r>
      <w:r w:rsidR="00695A38">
        <w:rPr>
          <w:rFonts w:eastAsia="Times New Roman" w:cs="Arial"/>
          <w:b/>
          <w:color w:val="000000"/>
          <w:sz w:val="28"/>
          <w:szCs w:val="28"/>
          <w:lang w:eastAsia="pl-PL"/>
        </w:rPr>
        <w:t>I</w:t>
      </w:r>
      <w:r>
        <w:rPr>
          <w:rFonts w:eastAsia="Times New Roman" w:cs="Arial"/>
          <w:b/>
          <w:color w:val="000000"/>
          <w:sz w:val="28"/>
          <w:szCs w:val="28"/>
          <w:lang w:eastAsia="pl-PL"/>
        </w:rPr>
        <w:t>/20</w:t>
      </w:r>
      <w:r w:rsidR="00AB4C14">
        <w:rPr>
          <w:rFonts w:eastAsia="Times New Roman" w:cs="Arial"/>
          <w:b/>
          <w:color w:val="000000"/>
          <w:sz w:val="28"/>
          <w:szCs w:val="28"/>
          <w:lang w:eastAsia="pl-PL"/>
        </w:rPr>
        <w:t>2</w:t>
      </w:r>
      <w:r w:rsidR="0066553E">
        <w:rPr>
          <w:rFonts w:eastAsia="Times New Roman" w:cs="Arial"/>
          <w:b/>
          <w:color w:val="000000"/>
          <w:sz w:val="28"/>
          <w:szCs w:val="28"/>
          <w:lang w:eastAsia="pl-PL"/>
        </w:rPr>
        <w:t>4</w:t>
      </w:r>
      <w:r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br/>
        <w:t>Z POSIEDZENIA PLENARNEGO RADY OSIEDLA ŁĘKNO</w:t>
      </w:r>
    </w:p>
    <w:p w:rsidR="00C56624" w:rsidRPr="00D75EFF" w:rsidRDefault="00F94102" w:rsidP="00C56624">
      <w:pPr>
        <w:keepNext/>
        <w:spacing w:after="120" w:line="36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ODBYTEGO W DNIU </w:t>
      </w:r>
      <w:r w:rsidR="00695A38">
        <w:rPr>
          <w:rFonts w:eastAsia="Times New Roman" w:cs="Arial"/>
          <w:b/>
          <w:color w:val="000000"/>
          <w:sz w:val="28"/>
          <w:szCs w:val="28"/>
          <w:lang w:eastAsia="pl-PL"/>
        </w:rPr>
        <w:t>03</w:t>
      </w:r>
      <w:r w:rsidR="00E6172B">
        <w:rPr>
          <w:rFonts w:eastAsia="Times New Roman" w:cs="Arial"/>
          <w:b/>
          <w:color w:val="000000"/>
          <w:sz w:val="28"/>
          <w:szCs w:val="28"/>
          <w:lang w:eastAsia="pl-PL"/>
        </w:rPr>
        <w:t>.</w:t>
      </w:r>
      <w:r w:rsidR="00A1404B">
        <w:rPr>
          <w:rFonts w:eastAsia="Times New Roman" w:cs="Arial"/>
          <w:b/>
          <w:color w:val="000000"/>
          <w:sz w:val="28"/>
          <w:szCs w:val="28"/>
          <w:lang w:eastAsia="pl-PL"/>
        </w:rPr>
        <w:t>1</w:t>
      </w:r>
      <w:r w:rsidR="00695A38">
        <w:rPr>
          <w:rFonts w:eastAsia="Times New Roman" w:cs="Arial"/>
          <w:b/>
          <w:color w:val="000000"/>
          <w:sz w:val="28"/>
          <w:szCs w:val="28"/>
          <w:lang w:eastAsia="pl-PL"/>
        </w:rPr>
        <w:t>2</w:t>
      </w:r>
      <w:r w:rsidR="00AB4C14">
        <w:rPr>
          <w:rFonts w:eastAsia="Times New Roman" w:cs="Arial"/>
          <w:b/>
          <w:color w:val="000000"/>
          <w:sz w:val="28"/>
          <w:szCs w:val="28"/>
          <w:lang w:eastAsia="pl-PL"/>
        </w:rPr>
        <w:t>.202</w:t>
      </w:r>
      <w:r w:rsidR="0066553E">
        <w:rPr>
          <w:rFonts w:eastAsia="Times New Roman" w:cs="Arial"/>
          <w:b/>
          <w:color w:val="000000"/>
          <w:sz w:val="28"/>
          <w:szCs w:val="28"/>
          <w:lang w:eastAsia="pl-PL"/>
        </w:rPr>
        <w:t>4</w:t>
      </w:r>
      <w:r w:rsidR="00C56624"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 ROKU</w:t>
      </w:r>
    </w:p>
    <w:p w:rsidR="00C56624" w:rsidRPr="00D75EFF" w:rsidRDefault="00C903EF" w:rsidP="00C56624">
      <w:pPr>
        <w:keepNext/>
        <w:spacing w:after="0" w:line="24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>
        <w:rPr>
          <w:rFonts w:eastAsia="Times New Roman" w:cs="Arial"/>
          <w:b/>
          <w:color w:val="000000"/>
          <w:sz w:val="28"/>
          <w:szCs w:val="28"/>
          <w:lang w:eastAsia="pl-PL"/>
        </w:rPr>
        <w:t>w</w:t>
      </w:r>
      <w:r w:rsidR="00C56624"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 siedzibie Rady Osiedla ŁĘKNO </w:t>
      </w:r>
    </w:p>
    <w:p w:rsidR="00C56624" w:rsidRPr="00D75EFF" w:rsidRDefault="00C56624" w:rsidP="00C56624">
      <w:pPr>
        <w:keepNext/>
        <w:spacing w:after="0" w:line="24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>w Szczecinie przy ul. Bogumiły 12/9</w:t>
      </w:r>
    </w:p>
    <w:p w:rsidR="00C56624" w:rsidRPr="00D75EFF" w:rsidRDefault="00C56624" w:rsidP="00C56624">
      <w:pPr>
        <w:keepNext/>
        <w:spacing w:after="0" w:line="240" w:lineRule="auto"/>
        <w:rPr>
          <w:rFonts w:eastAsia="Times New Roman" w:cs="Arial"/>
          <w:b/>
          <w:color w:val="000000"/>
          <w:sz w:val="28"/>
          <w:szCs w:val="28"/>
          <w:lang w:eastAsia="pl-PL"/>
        </w:rPr>
      </w:pPr>
    </w:p>
    <w:p w:rsidR="00C56624" w:rsidRPr="00D75EFF" w:rsidRDefault="00C56624" w:rsidP="00C56624">
      <w:pPr>
        <w:keepNext/>
        <w:numPr>
          <w:ilvl w:val="0"/>
          <w:numId w:val="1"/>
        </w:numPr>
        <w:tabs>
          <w:tab w:val="num" w:pos="284"/>
          <w:tab w:val="num" w:pos="567"/>
          <w:tab w:val="right" w:leader="dot" w:pos="9639"/>
        </w:tabs>
        <w:spacing w:after="0" w:line="360" w:lineRule="auto"/>
        <w:ind w:left="567" w:hanging="567"/>
        <w:outlineLvl w:val="0"/>
        <w:rPr>
          <w:rFonts w:eastAsia="Times New Roman" w:cs="Arial"/>
          <w:b/>
          <w:bCs/>
          <w:sz w:val="24"/>
          <w:szCs w:val="24"/>
          <w:lang w:eastAsia="pl-PL"/>
        </w:rPr>
      </w:pPr>
      <w:r w:rsidRPr="00D75EFF">
        <w:rPr>
          <w:rFonts w:eastAsia="Times New Roman" w:cs="Arial"/>
          <w:b/>
          <w:sz w:val="24"/>
          <w:szCs w:val="24"/>
          <w:lang w:eastAsia="pl-PL"/>
        </w:rPr>
        <w:t>PORZĄDEK POSIEDZENIA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Otwarcie Posiedzenia przez Przewodniczącą Anetę Jędrasik, oraz przedstawienie Harmonogramu Posiedzenia Plenarnego.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Sprawdzenie obecności.</w:t>
      </w:r>
      <w:r>
        <w:t xml:space="preserve"> 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Stwierdzenie ważności posiedzenia (quorum)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Zatwierdzenie harmonogramu posiedzenia.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>
        <w:t>Zatwierdzenie protokołu Nr</w:t>
      </w:r>
      <w:r w:rsidRPr="0002284E">
        <w:rPr>
          <w:rFonts w:eastAsia="Times New Roman" w:cs="Arial"/>
          <w:b/>
          <w:color w:val="FF0000"/>
          <w:lang w:eastAsia="pl-PL"/>
        </w:rPr>
        <w:t xml:space="preserve"> </w:t>
      </w:r>
      <w:r w:rsidR="00C91474">
        <w:rPr>
          <w:rFonts w:eastAsia="Times New Roman" w:cs="Arial"/>
          <w:b/>
          <w:color w:val="FF0000"/>
          <w:lang w:eastAsia="pl-PL"/>
        </w:rPr>
        <w:t>XXX</w:t>
      </w:r>
      <w:r w:rsidR="00A1404B">
        <w:rPr>
          <w:rFonts w:eastAsia="Times New Roman" w:cs="Arial"/>
          <w:b/>
          <w:color w:val="FF0000"/>
          <w:lang w:eastAsia="pl-PL"/>
        </w:rPr>
        <w:t>X</w:t>
      </w:r>
      <w:r w:rsidR="0035231E">
        <w:rPr>
          <w:rFonts w:eastAsia="Times New Roman" w:cs="Arial"/>
          <w:b/>
          <w:color w:val="FF0000"/>
          <w:lang w:eastAsia="pl-PL"/>
        </w:rPr>
        <w:t>/</w:t>
      </w:r>
      <w:r w:rsidR="008E784C">
        <w:rPr>
          <w:rFonts w:eastAsia="Times New Roman" w:cs="Arial"/>
          <w:lang w:eastAsia="pl-PL"/>
        </w:rPr>
        <w:t>20</w:t>
      </w:r>
      <w:r w:rsidR="00AB4C14">
        <w:rPr>
          <w:rFonts w:eastAsia="Times New Roman" w:cs="Arial"/>
          <w:lang w:eastAsia="pl-PL"/>
        </w:rPr>
        <w:t>2</w:t>
      </w:r>
      <w:r w:rsidR="00AA1710">
        <w:rPr>
          <w:rFonts w:eastAsia="Times New Roman" w:cs="Arial"/>
          <w:lang w:eastAsia="pl-PL"/>
        </w:rPr>
        <w:t>4</w:t>
      </w:r>
      <w:r w:rsidRPr="0002284E">
        <w:rPr>
          <w:rFonts w:eastAsia="Times New Roman" w:cs="Arial"/>
          <w:lang w:eastAsia="pl-PL"/>
        </w:rPr>
        <w:t xml:space="preserve"> z</w:t>
      </w:r>
      <w:r w:rsidRPr="0002284E">
        <w:t xml:space="preserve"> poprzedniego Posiedzenia Plenarnego Rady Osiedla </w:t>
      </w:r>
      <w:r w:rsidR="00C903EF" w:rsidRPr="0002284E">
        <w:t>Łękno.</w:t>
      </w:r>
    </w:p>
    <w:p w:rsidR="00C903EF" w:rsidRDefault="00C903EF" w:rsidP="00C56624">
      <w:pPr>
        <w:numPr>
          <w:ilvl w:val="0"/>
          <w:numId w:val="2"/>
        </w:numPr>
        <w:spacing w:after="200" w:line="276" w:lineRule="auto"/>
      </w:pPr>
      <w:r>
        <w:t xml:space="preserve">Omówienie korespondencji przychodzącej i wychodzącej </w:t>
      </w:r>
      <w:r w:rsidR="008E784C">
        <w:t xml:space="preserve">do </w:t>
      </w:r>
      <w:r>
        <w:t>Rady Osiedla Łękno.</w:t>
      </w:r>
    </w:p>
    <w:p w:rsidR="00695A38" w:rsidRDefault="00695A38" w:rsidP="00E6720B">
      <w:pPr>
        <w:numPr>
          <w:ilvl w:val="0"/>
          <w:numId w:val="2"/>
        </w:numPr>
        <w:spacing w:after="200" w:line="276" w:lineRule="auto"/>
      </w:pPr>
      <w:r>
        <w:t>Przyjęcie projektu planu - rzeczowo finansowego</w:t>
      </w:r>
    </w:p>
    <w:p w:rsidR="00695A38" w:rsidRDefault="00695A38" w:rsidP="00E6720B">
      <w:pPr>
        <w:numPr>
          <w:ilvl w:val="0"/>
          <w:numId w:val="2"/>
        </w:numPr>
        <w:spacing w:after="200" w:line="276" w:lineRule="auto"/>
      </w:pPr>
      <w:r>
        <w:t>Przyznanie diet członkom Zarządu w 2025</w:t>
      </w:r>
    </w:p>
    <w:p w:rsidR="00473323" w:rsidRDefault="00695A38" w:rsidP="00E6720B">
      <w:pPr>
        <w:numPr>
          <w:ilvl w:val="0"/>
          <w:numId w:val="2"/>
        </w:numPr>
        <w:spacing w:after="200" w:line="276" w:lineRule="auto"/>
      </w:pPr>
      <w:r>
        <w:t>Zadania do Budżetu Osiedlowego 2019-2024</w:t>
      </w:r>
      <w:r w:rsidR="00A1404B">
        <w:t xml:space="preserve"> </w:t>
      </w:r>
      <w:r w:rsidR="00084DD3">
        <w:t xml:space="preserve"> </w:t>
      </w:r>
      <w:r w:rsidR="00473323">
        <w:t>.</w:t>
      </w:r>
    </w:p>
    <w:p w:rsidR="00473323" w:rsidRDefault="00473323" w:rsidP="00F70A65">
      <w:pPr>
        <w:numPr>
          <w:ilvl w:val="0"/>
          <w:numId w:val="2"/>
        </w:numPr>
        <w:spacing w:after="200" w:line="276" w:lineRule="auto"/>
      </w:pPr>
      <w:r>
        <w:t>Wolne wnioski.</w:t>
      </w:r>
    </w:p>
    <w:p w:rsidR="00F32AA2" w:rsidRDefault="00F32AA2" w:rsidP="0066553E">
      <w:pPr>
        <w:spacing w:after="200" w:line="276" w:lineRule="auto"/>
        <w:ind w:left="360"/>
      </w:pPr>
    </w:p>
    <w:p w:rsidR="00C56624" w:rsidRPr="00D75EFF" w:rsidRDefault="00C56624" w:rsidP="00C56624">
      <w:pPr>
        <w:keepNext/>
        <w:tabs>
          <w:tab w:val="num" w:pos="720"/>
          <w:tab w:val="right" w:leader="dot" w:pos="9639"/>
        </w:tabs>
        <w:spacing w:before="480" w:after="0" w:line="300" w:lineRule="auto"/>
        <w:outlineLvl w:val="0"/>
        <w:rPr>
          <w:rFonts w:eastAsia="Times New Roman" w:cs="Arial"/>
          <w:b/>
          <w:bCs/>
          <w:sz w:val="2"/>
          <w:szCs w:val="24"/>
          <w:lang w:eastAsia="pl-PL"/>
        </w:rPr>
      </w:pPr>
    </w:p>
    <w:p w:rsidR="00C56624" w:rsidRPr="00AB422B" w:rsidRDefault="00C56624" w:rsidP="00C56624">
      <w:pPr>
        <w:keepNext/>
        <w:numPr>
          <w:ilvl w:val="0"/>
          <w:numId w:val="1"/>
        </w:numPr>
        <w:tabs>
          <w:tab w:val="num" w:pos="284"/>
          <w:tab w:val="num" w:pos="567"/>
          <w:tab w:val="right" w:leader="dot" w:pos="9639"/>
        </w:tabs>
        <w:spacing w:after="0" w:line="360" w:lineRule="auto"/>
        <w:ind w:left="567" w:hanging="567"/>
        <w:outlineLvl w:val="0"/>
        <w:rPr>
          <w:rFonts w:eastAsia="Times New Roman" w:cs="Arial"/>
          <w:b/>
          <w:bCs/>
          <w:sz w:val="24"/>
          <w:szCs w:val="24"/>
          <w:lang w:eastAsia="pl-PL"/>
        </w:rPr>
      </w:pPr>
      <w:r w:rsidRPr="00D75EFF">
        <w:rPr>
          <w:rFonts w:eastAsia="Times New Roman" w:cs="Arial"/>
          <w:b/>
          <w:sz w:val="24"/>
          <w:szCs w:val="24"/>
          <w:lang w:eastAsia="pl-PL"/>
        </w:rPr>
        <w:t>PRZEBIEG POSIEDZENIA</w:t>
      </w:r>
    </w:p>
    <w:p w:rsidR="00C56624" w:rsidRDefault="00C56624" w:rsidP="00C56624">
      <w:pPr>
        <w:spacing w:after="0" w:line="240" w:lineRule="auto"/>
        <w:ind w:left="708"/>
      </w:pPr>
    </w:p>
    <w:p w:rsidR="00C56624" w:rsidRDefault="00C56624" w:rsidP="00C56624">
      <w:pPr>
        <w:pStyle w:val="Akapitzlist"/>
        <w:numPr>
          <w:ilvl w:val="1"/>
          <w:numId w:val="1"/>
        </w:numPr>
      </w:pPr>
      <w:r w:rsidRPr="00C56624">
        <w:t>Prz</w:t>
      </w:r>
      <w:r>
        <w:t xml:space="preserve">ewodnicząca Rady Osiedla Łękno </w:t>
      </w:r>
      <w:r w:rsidRPr="00C56624">
        <w:t>Aneta Jędrasik otworzyła posiedzenie plenarne oraz p</w:t>
      </w:r>
      <w:r>
        <w:t>rzedstawiła porządek obrad</w:t>
      </w:r>
      <w:r w:rsidRPr="00C56624">
        <w:t>.</w:t>
      </w:r>
    </w:p>
    <w:p w:rsidR="00C56624" w:rsidRDefault="00C56624" w:rsidP="00C56624">
      <w:pPr>
        <w:pStyle w:val="Akapitzlist"/>
        <w:numPr>
          <w:ilvl w:val="1"/>
          <w:numId w:val="1"/>
        </w:numPr>
      </w:pPr>
      <w:r w:rsidRPr="00C56624">
        <w:t xml:space="preserve">Podpisanie przez zebranych listy obecności </w:t>
      </w:r>
      <w:r w:rsidR="00F32AA2">
        <w:t>(</w:t>
      </w:r>
      <w:r w:rsidR="00A1404B">
        <w:t>9</w:t>
      </w:r>
      <w:r w:rsidRPr="00C56624">
        <w:t xml:space="preserve"> osób </w:t>
      </w:r>
      <w:r w:rsidR="00235373">
        <w:t>obecnych</w:t>
      </w:r>
      <w:r w:rsidR="002A629A">
        <w:t>)</w:t>
      </w:r>
    </w:p>
    <w:p w:rsidR="00C56624" w:rsidRDefault="00C56624" w:rsidP="00C56624">
      <w:pPr>
        <w:pStyle w:val="Akapitzlist"/>
        <w:numPr>
          <w:ilvl w:val="1"/>
          <w:numId w:val="1"/>
        </w:numPr>
      </w:pPr>
      <w:r w:rsidRPr="00C56624">
        <w:t>Stwierdzono quorum, a tym samym ważność posiedzenia.</w:t>
      </w:r>
    </w:p>
    <w:p w:rsidR="00C56624" w:rsidRDefault="00C56624" w:rsidP="00C56624">
      <w:pPr>
        <w:pStyle w:val="Akapitzlist"/>
        <w:numPr>
          <w:ilvl w:val="1"/>
          <w:numId w:val="1"/>
        </w:numPr>
      </w:pPr>
      <w:r w:rsidRPr="008E7562">
        <w:t>Jednogłośnie zatwierdzono porządek obrad.</w:t>
      </w:r>
    </w:p>
    <w:p w:rsidR="00C56624" w:rsidRDefault="00C903EF" w:rsidP="00C56624">
      <w:pPr>
        <w:pStyle w:val="Akapitzlist"/>
        <w:numPr>
          <w:ilvl w:val="1"/>
          <w:numId w:val="1"/>
        </w:numPr>
      </w:pPr>
      <w:r>
        <w:t xml:space="preserve">Jednogłośnie </w:t>
      </w:r>
      <w:r w:rsidR="00F94102">
        <w:t xml:space="preserve">zatwierdziło </w:t>
      </w:r>
      <w:r w:rsidR="00F94102" w:rsidRPr="008E7562">
        <w:t>protokół</w:t>
      </w:r>
      <w:r w:rsidR="00C56624" w:rsidRPr="008E7562">
        <w:t xml:space="preserve"> nr </w:t>
      </w:r>
      <w:r w:rsidR="0035231E">
        <w:t>XXX</w:t>
      </w:r>
      <w:r w:rsidR="00A1404B">
        <w:t>X</w:t>
      </w:r>
      <w:r>
        <w:t>/20</w:t>
      </w:r>
      <w:r w:rsidR="00AB4C14">
        <w:t>2</w:t>
      </w:r>
      <w:r w:rsidR="00AA1710">
        <w:t>4</w:t>
      </w:r>
      <w:r w:rsidR="00C56624" w:rsidRPr="008E7562">
        <w:t xml:space="preserve"> z poprzedniego posiedzenia</w:t>
      </w:r>
      <w:r>
        <w:t>.</w:t>
      </w:r>
    </w:p>
    <w:p w:rsidR="00C568C0" w:rsidRPr="00AA1710" w:rsidRDefault="00C903EF" w:rsidP="008E784C">
      <w:pPr>
        <w:pStyle w:val="Akapitzlist"/>
        <w:numPr>
          <w:ilvl w:val="1"/>
          <w:numId w:val="1"/>
        </w:numPr>
        <w:rPr>
          <w:b/>
        </w:rPr>
      </w:pPr>
      <w:r>
        <w:t xml:space="preserve">Przychodząca </w:t>
      </w:r>
      <w:r w:rsidR="001D3D54">
        <w:t xml:space="preserve">i wychodząca </w:t>
      </w:r>
      <w:r>
        <w:t xml:space="preserve">korespondencja do siedziby Rady </w:t>
      </w:r>
      <w:r w:rsidR="00C568C0">
        <w:t>Osiedla</w:t>
      </w:r>
      <w:r w:rsidR="007110B2">
        <w:t xml:space="preserve"> jest ewidencjonowana i opatrzona numeracją narastają</w:t>
      </w:r>
      <w:r w:rsidR="00503DE7">
        <w:t>cą, do wglądu w siedzibie Rady, omawiana na bieżąco przez WhatsApp</w:t>
      </w:r>
    </w:p>
    <w:p w:rsidR="00124AF2" w:rsidRDefault="00124AF2" w:rsidP="00124AF2">
      <w:pPr>
        <w:pStyle w:val="Akapitzlist"/>
        <w:numPr>
          <w:ilvl w:val="1"/>
          <w:numId w:val="1"/>
        </w:numPr>
        <w:shd w:val="clear" w:color="auto" w:fill="FFFFFF"/>
        <w:spacing w:after="0" w:line="240" w:lineRule="auto"/>
      </w:pPr>
      <w:r>
        <w:t>Rada Przyjęła projekt planu finansowego na rok 2025 rozplanowała do końca kwietnia 2025(czas trwania kadencji)</w:t>
      </w:r>
      <w:r w:rsidR="00233443">
        <w:t xml:space="preserve"> Uchwała 44/24</w:t>
      </w:r>
    </w:p>
    <w:p w:rsidR="00124AF2" w:rsidRPr="00124AF2" w:rsidRDefault="00124AF2" w:rsidP="00124AF2">
      <w:pPr>
        <w:pStyle w:val="Akapitzlist"/>
        <w:numPr>
          <w:ilvl w:val="1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C2F45"/>
          <w:sz w:val="17"/>
          <w:szCs w:val="17"/>
          <w:lang w:eastAsia="pl-PL"/>
        </w:rPr>
      </w:pPr>
      <w:r>
        <w:lastRenderedPageBreak/>
        <w:t>Przyznanie diet członkom Zarządu na rok 2025</w:t>
      </w:r>
      <w:r w:rsidR="00233443">
        <w:t xml:space="preserve"> Uchwała 45/24</w:t>
      </w:r>
    </w:p>
    <w:p w:rsidR="007E1DAC" w:rsidRPr="00124AF2" w:rsidRDefault="00124AF2" w:rsidP="00124AF2">
      <w:pPr>
        <w:pStyle w:val="Akapitzlist"/>
        <w:numPr>
          <w:ilvl w:val="1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C2F45"/>
          <w:sz w:val="17"/>
          <w:szCs w:val="17"/>
          <w:lang w:eastAsia="pl-PL"/>
        </w:rPr>
      </w:pPr>
      <w:r>
        <w:t>W sprawie zadań do Budżetu Osiedlowego 2019-2024</w:t>
      </w:r>
      <w:r w:rsidR="00233443">
        <w:t xml:space="preserve"> remont chodników przy ul. </w:t>
      </w:r>
      <w:r>
        <w:t>Gorkiego</w:t>
      </w:r>
      <w:r w:rsidR="00233443">
        <w:t xml:space="preserve"> 33-35 i Ojca</w:t>
      </w:r>
      <w:r>
        <w:t xml:space="preserve"> Beyzyma  </w:t>
      </w:r>
      <w:r w:rsidR="00233443">
        <w:t>1-2 działka nr.6/7 obręb 2147,Ojca Beyzyma 8 Gorkiego 3/3 obręb 2147 na tę inwestycję została zabezpieczona kwota w Uchwale Rady Miasta nr.V/86/24 kw.120.000,00 Uchwała 46/24</w:t>
      </w:r>
      <w:bookmarkStart w:id="0" w:name="_GoBack"/>
      <w:bookmarkEnd w:id="0"/>
    </w:p>
    <w:p w:rsidR="00AA1710" w:rsidRDefault="00AA1710" w:rsidP="00AA1710">
      <w:pPr>
        <w:spacing w:after="0" w:line="240" w:lineRule="auto"/>
      </w:pPr>
    </w:p>
    <w:p w:rsidR="00900917" w:rsidRDefault="00E6720B" w:rsidP="00E6720B">
      <w:pPr>
        <w:spacing w:after="0" w:line="240" w:lineRule="auto"/>
      </w:pPr>
      <w:r>
        <w:t>8.</w:t>
      </w:r>
      <w:r w:rsidR="00473323">
        <w:t xml:space="preserve">     </w:t>
      </w:r>
      <w:r w:rsidR="00A73A21">
        <w:t>Wolnych wniosków.</w:t>
      </w:r>
    </w:p>
    <w:p w:rsidR="003A338B" w:rsidRDefault="003A338B" w:rsidP="00AA1710">
      <w:pPr>
        <w:spacing w:after="0" w:line="240" w:lineRule="auto"/>
      </w:pPr>
    </w:p>
    <w:p w:rsidR="003A338B" w:rsidRDefault="003A338B" w:rsidP="00AA1710">
      <w:pPr>
        <w:spacing w:after="0" w:line="240" w:lineRule="auto"/>
      </w:pPr>
    </w:p>
    <w:p w:rsidR="003A338B" w:rsidRDefault="003A338B" w:rsidP="00AA1710">
      <w:pPr>
        <w:spacing w:after="0" w:line="240" w:lineRule="auto"/>
      </w:pPr>
      <w:r>
        <w:t>Uwagi :</w:t>
      </w:r>
    </w:p>
    <w:p w:rsidR="003A338B" w:rsidRDefault="003A338B" w:rsidP="00AA1710">
      <w:pPr>
        <w:spacing w:after="0" w:line="240" w:lineRule="auto"/>
      </w:pPr>
    </w:p>
    <w:p w:rsidR="00900917" w:rsidRDefault="00A1404B" w:rsidP="00632DC4">
      <w:pPr>
        <w:pStyle w:val="Akapitzlist"/>
        <w:spacing w:after="0" w:line="240" w:lineRule="auto"/>
        <w:ind w:left="708"/>
      </w:pPr>
      <w:r>
        <w:t>Wynik głosowania</w:t>
      </w:r>
    </w:p>
    <w:p w:rsidR="00A1404B" w:rsidRDefault="00A1404B" w:rsidP="00632DC4">
      <w:pPr>
        <w:pStyle w:val="Akapitzlist"/>
        <w:spacing w:after="0" w:line="240" w:lineRule="auto"/>
        <w:ind w:left="708"/>
      </w:pPr>
      <w:r>
        <w:t>9 głosów – za</w:t>
      </w:r>
    </w:p>
    <w:p w:rsidR="00A1404B" w:rsidRDefault="00A1404B" w:rsidP="00632DC4">
      <w:pPr>
        <w:pStyle w:val="Akapitzlist"/>
        <w:spacing w:after="0" w:line="240" w:lineRule="auto"/>
        <w:ind w:left="708"/>
      </w:pPr>
      <w:r>
        <w:t>0 głosów – przeciw</w:t>
      </w:r>
    </w:p>
    <w:p w:rsidR="00A1404B" w:rsidRDefault="00A1404B" w:rsidP="00632DC4">
      <w:pPr>
        <w:pStyle w:val="Akapitzlist"/>
        <w:spacing w:after="0" w:line="240" w:lineRule="auto"/>
        <w:ind w:left="708"/>
      </w:pPr>
      <w:r>
        <w:t xml:space="preserve">0 głosów – wstrzymało się </w:t>
      </w:r>
    </w:p>
    <w:sectPr w:rsidR="00A1404B" w:rsidSect="00D75EFF"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325" w:rsidRDefault="008D4325" w:rsidP="009978DC">
      <w:pPr>
        <w:spacing w:after="0" w:line="240" w:lineRule="auto"/>
      </w:pPr>
      <w:r>
        <w:separator/>
      </w:r>
    </w:p>
  </w:endnote>
  <w:endnote w:type="continuationSeparator" w:id="0">
    <w:p w:rsidR="008D4325" w:rsidRDefault="008D4325" w:rsidP="00997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325" w:rsidRDefault="008D4325" w:rsidP="009978DC">
      <w:pPr>
        <w:spacing w:after="0" w:line="240" w:lineRule="auto"/>
      </w:pPr>
      <w:r>
        <w:separator/>
      </w:r>
    </w:p>
  </w:footnote>
  <w:footnote w:type="continuationSeparator" w:id="0">
    <w:p w:rsidR="008D4325" w:rsidRDefault="008D4325" w:rsidP="00997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9152"/>
      </v:shape>
    </w:pict>
  </w:numPicBullet>
  <w:abstractNum w:abstractNumId="0" w15:restartNumberingAfterBreak="0">
    <w:nsid w:val="17C17BA3"/>
    <w:multiLevelType w:val="multilevel"/>
    <w:tmpl w:val="B77E03DE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1004"/>
        </w:tabs>
        <w:ind w:left="1004" w:hanging="720"/>
      </w:pPr>
      <w:rPr>
        <w:rFonts w:ascii="Arial" w:eastAsia="Times New Roman" w:hAnsi="Arial" w:cs="Arial"/>
        <w:b w:val="0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989"/>
        </w:tabs>
        <w:ind w:left="298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482"/>
        </w:tabs>
        <w:ind w:left="4482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474"/>
        </w:tabs>
        <w:ind w:left="547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6826"/>
        </w:tabs>
        <w:ind w:left="682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818"/>
        </w:tabs>
        <w:ind w:left="78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170"/>
        </w:tabs>
        <w:ind w:left="917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162"/>
        </w:tabs>
        <w:ind w:left="10162" w:hanging="1800"/>
      </w:pPr>
      <w:rPr>
        <w:rFonts w:cs="Times New Roman"/>
      </w:rPr>
    </w:lvl>
  </w:abstractNum>
  <w:abstractNum w:abstractNumId="1" w15:restartNumberingAfterBreak="0">
    <w:nsid w:val="1A001A20"/>
    <w:multiLevelType w:val="hybridMultilevel"/>
    <w:tmpl w:val="41CA3342"/>
    <w:lvl w:ilvl="0" w:tplc="91C8524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13B6E"/>
    <w:multiLevelType w:val="hybridMultilevel"/>
    <w:tmpl w:val="1C6CC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C068A"/>
    <w:multiLevelType w:val="hybridMultilevel"/>
    <w:tmpl w:val="24D08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E78C2"/>
    <w:multiLevelType w:val="hybridMultilevel"/>
    <w:tmpl w:val="FE385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24"/>
    <w:rsid w:val="00001905"/>
    <w:rsid w:val="00013DB8"/>
    <w:rsid w:val="00042BCA"/>
    <w:rsid w:val="0004589C"/>
    <w:rsid w:val="00084DD3"/>
    <w:rsid w:val="00091838"/>
    <w:rsid w:val="000B00A9"/>
    <w:rsid w:val="000B43FC"/>
    <w:rsid w:val="00124AF2"/>
    <w:rsid w:val="0018549E"/>
    <w:rsid w:val="001C1007"/>
    <w:rsid w:val="001C1C65"/>
    <w:rsid w:val="001C20CD"/>
    <w:rsid w:val="001D3D54"/>
    <w:rsid w:val="001E54CE"/>
    <w:rsid w:val="00233443"/>
    <w:rsid w:val="00235373"/>
    <w:rsid w:val="00237A11"/>
    <w:rsid w:val="0026169F"/>
    <w:rsid w:val="002708D4"/>
    <w:rsid w:val="00283B5C"/>
    <w:rsid w:val="002A44A4"/>
    <w:rsid w:val="002A4FD5"/>
    <w:rsid w:val="002A629A"/>
    <w:rsid w:val="002C5ED6"/>
    <w:rsid w:val="002E11B1"/>
    <w:rsid w:val="002F640B"/>
    <w:rsid w:val="003330F5"/>
    <w:rsid w:val="00343A1C"/>
    <w:rsid w:val="0035231E"/>
    <w:rsid w:val="00360FC1"/>
    <w:rsid w:val="00381042"/>
    <w:rsid w:val="003A338B"/>
    <w:rsid w:val="003B3585"/>
    <w:rsid w:val="003C641E"/>
    <w:rsid w:val="00412370"/>
    <w:rsid w:val="00473323"/>
    <w:rsid w:val="00484E22"/>
    <w:rsid w:val="00487DC5"/>
    <w:rsid w:val="00490333"/>
    <w:rsid w:val="004D3F92"/>
    <w:rsid w:val="004E3110"/>
    <w:rsid w:val="00503DE7"/>
    <w:rsid w:val="0052758B"/>
    <w:rsid w:val="00533B1C"/>
    <w:rsid w:val="00535F96"/>
    <w:rsid w:val="00586F61"/>
    <w:rsid w:val="006012F8"/>
    <w:rsid w:val="00602ABB"/>
    <w:rsid w:val="006043A6"/>
    <w:rsid w:val="00623C32"/>
    <w:rsid w:val="00624092"/>
    <w:rsid w:val="00632DC4"/>
    <w:rsid w:val="00643FD8"/>
    <w:rsid w:val="0066553E"/>
    <w:rsid w:val="00687A78"/>
    <w:rsid w:val="00695A38"/>
    <w:rsid w:val="006B0874"/>
    <w:rsid w:val="006D7B7F"/>
    <w:rsid w:val="007110B2"/>
    <w:rsid w:val="00712348"/>
    <w:rsid w:val="0075002B"/>
    <w:rsid w:val="0075229C"/>
    <w:rsid w:val="007667BA"/>
    <w:rsid w:val="007C72E7"/>
    <w:rsid w:val="007D5855"/>
    <w:rsid w:val="007E1DAC"/>
    <w:rsid w:val="007F7556"/>
    <w:rsid w:val="008605D5"/>
    <w:rsid w:val="0088763D"/>
    <w:rsid w:val="00897440"/>
    <w:rsid w:val="008D4325"/>
    <w:rsid w:val="008E4CBA"/>
    <w:rsid w:val="008E52AA"/>
    <w:rsid w:val="008E784C"/>
    <w:rsid w:val="00900917"/>
    <w:rsid w:val="00906753"/>
    <w:rsid w:val="0092209A"/>
    <w:rsid w:val="009274C1"/>
    <w:rsid w:val="00944848"/>
    <w:rsid w:val="009978DC"/>
    <w:rsid w:val="009D11AF"/>
    <w:rsid w:val="009F6BE9"/>
    <w:rsid w:val="00A1055A"/>
    <w:rsid w:val="00A1404B"/>
    <w:rsid w:val="00A461FA"/>
    <w:rsid w:val="00A73A21"/>
    <w:rsid w:val="00A825C5"/>
    <w:rsid w:val="00A90971"/>
    <w:rsid w:val="00AA1710"/>
    <w:rsid w:val="00AB4C14"/>
    <w:rsid w:val="00AC2281"/>
    <w:rsid w:val="00AC7C45"/>
    <w:rsid w:val="00B051CC"/>
    <w:rsid w:val="00B1021E"/>
    <w:rsid w:val="00B2278A"/>
    <w:rsid w:val="00B279D2"/>
    <w:rsid w:val="00BD0F34"/>
    <w:rsid w:val="00C327D8"/>
    <w:rsid w:val="00C34198"/>
    <w:rsid w:val="00C34A87"/>
    <w:rsid w:val="00C56624"/>
    <w:rsid w:val="00C568C0"/>
    <w:rsid w:val="00C714D4"/>
    <w:rsid w:val="00C824DF"/>
    <w:rsid w:val="00C903EF"/>
    <w:rsid w:val="00C91474"/>
    <w:rsid w:val="00CA50A9"/>
    <w:rsid w:val="00CA777F"/>
    <w:rsid w:val="00D02F3E"/>
    <w:rsid w:val="00D8566D"/>
    <w:rsid w:val="00D92101"/>
    <w:rsid w:val="00DF1774"/>
    <w:rsid w:val="00E10714"/>
    <w:rsid w:val="00E153D7"/>
    <w:rsid w:val="00E52849"/>
    <w:rsid w:val="00E6172B"/>
    <w:rsid w:val="00E6720B"/>
    <w:rsid w:val="00E8100A"/>
    <w:rsid w:val="00EB022E"/>
    <w:rsid w:val="00EC4D4A"/>
    <w:rsid w:val="00ED210E"/>
    <w:rsid w:val="00ED33D2"/>
    <w:rsid w:val="00F06984"/>
    <w:rsid w:val="00F32AA2"/>
    <w:rsid w:val="00F42540"/>
    <w:rsid w:val="00F47245"/>
    <w:rsid w:val="00F506FA"/>
    <w:rsid w:val="00F55B61"/>
    <w:rsid w:val="00F70A65"/>
    <w:rsid w:val="00F94102"/>
    <w:rsid w:val="00FA3E49"/>
    <w:rsid w:val="00FC4D8E"/>
    <w:rsid w:val="00FC561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AFC30-256D-4E24-A047-71AE79BB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6624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1021E"/>
    <w:pPr>
      <w:keepNext/>
      <w:numPr>
        <w:numId w:val="1"/>
      </w:numPr>
      <w:tabs>
        <w:tab w:val="right" w:leader="dot" w:pos="9639"/>
      </w:tabs>
      <w:spacing w:before="480" w:after="0" w:line="360" w:lineRule="auto"/>
      <w:outlineLvl w:val="0"/>
    </w:pPr>
    <w:rPr>
      <w:rFonts w:ascii="Tahoma" w:eastAsia="Times New Roman" w:hAnsi="Tahoma" w:cs="Tahoma"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021E"/>
    <w:rPr>
      <w:rFonts w:ascii="Tahoma" w:eastAsia="Times New Roman" w:hAnsi="Tahoma" w:cs="Tahoma"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566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4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84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97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8DC"/>
  </w:style>
  <w:style w:type="paragraph" w:styleId="Stopka">
    <w:name w:val="footer"/>
    <w:basedOn w:val="Normalny"/>
    <w:link w:val="StopkaZnak"/>
    <w:uiPriority w:val="99"/>
    <w:unhideWhenUsed/>
    <w:rsid w:val="00997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9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7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35177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047346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01237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999226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388944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600864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203305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060707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788309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430016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93644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930955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843383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356265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163743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11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1FD57-81E6-4002-99BC-825335485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PKO BP S.A.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4</cp:revision>
  <cp:lastPrinted>2024-12-17T16:41:00Z</cp:lastPrinted>
  <dcterms:created xsi:type="dcterms:W3CDTF">2024-12-17T16:16:00Z</dcterms:created>
  <dcterms:modified xsi:type="dcterms:W3CDTF">2024-12-17T16:41:00Z</dcterms:modified>
</cp:coreProperties>
</file>