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AB" w:rsidRDefault="00EA44AB" w:rsidP="00EA44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UCHWAŁA NR </w:t>
      </w:r>
      <w:r w:rsidR="00C22295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BB6FEB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="00C22295">
        <w:rPr>
          <w:rFonts w:ascii="Times New Roman" w:eastAsia="Times New Roman" w:hAnsi="Times New Roman"/>
          <w:b/>
          <w:sz w:val="24"/>
          <w:szCs w:val="24"/>
          <w:lang w:eastAsia="pl-PL"/>
        </w:rPr>
        <w:t>/2</w:t>
      </w:r>
      <w:r w:rsidR="00BB6FEB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A44AB" w:rsidRDefault="00EA44AB" w:rsidP="00EA44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Rady Osiedla Łękno</w:t>
      </w:r>
    </w:p>
    <w:p w:rsidR="00EA44AB" w:rsidRDefault="00EA44AB" w:rsidP="00EA44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DF457A">
        <w:rPr>
          <w:rFonts w:ascii="Times New Roman" w:eastAsia="Times New Roman" w:hAnsi="Times New Roman"/>
          <w:b/>
          <w:sz w:val="24"/>
          <w:szCs w:val="24"/>
          <w:lang w:eastAsia="pl-PL"/>
        </w:rPr>
        <w:t>25 lipiec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</w:t>
      </w:r>
      <w:r w:rsidR="00DF457A">
        <w:rPr>
          <w:rFonts w:ascii="Times New Roman" w:eastAsia="Times New Roman" w:hAnsi="Times New Roman"/>
          <w:b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6B9D" w:rsidRPr="00B72658" w:rsidRDefault="00996B9D" w:rsidP="00EA44AB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EA44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sprawie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C3F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możliwości </w:t>
      </w:r>
      <w:r w:rsidR="00BB6F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kontynuowania dzierżawy dotyczącej nieruchomości położonej na </w:t>
      </w:r>
      <w:r w:rsidR="002C3F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B6FEB">
        <w:rPr>
          <w:rFonts w:ascii="Times New Roman" w:eastAsia="Times New Roman" w:hAnsi="Times New Roman"/>
          <w:b/>
          <w:sz w:val="24"/>
          <w:szCs w:val="24"/>
          <w:lang w:eastAsia="pl-PL"/>
        </w:rPr>
        <w:t>działce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nr </w:t>
      </w:r>
      <w:r w:rsidR="00BB6F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63/2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obrębu 21</w:t>
      </w:r>
      <w:r w:rsidR="002C3FAF">
        <w:rPr>
          <w:rFonts w:ascii="Times New Roman" w:eastAsia="Times New Roman" w:hAnsi="Times New Roman"/>
          <w:b/>
          <w:sz w:val="24"/>
          <w:szCs w:val="24"/>
          <w:lang w:eastAsia="pl-PL"/>
        </w:rPr>
        <w:t>40</w:t>
      </w:r>
      <w:r w:rsidR="00BB6F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części działki numer 3/7 z obrębu 2139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przy ul. </w:t>
      </w:r>
      <w:r w:rsidR="00BB6FEB">
        <w:rPr>
          <w:rFonts w:ascii="Times New Roman" w:eastAsia="Times New Roman" w:hAnsi="Times New Roman"/>
          <w:b/>
          <w:sz w:val="24"/>
          <w:szCs w:val="24"/>
          <w:lang w:eastAsia="pl-PL"/>
        </w:rPr>
        <w:t>Piotra Skargi w Szczecinie</w:t>
      </w:r>
      <w:r w:rsidR="002C3F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z </w:t>
      </w:r>
      <w:r w:rsidR="00BB6FEB">
        <w:rPr>
          <w:rFonts w:ascii="Times New Roman" w:eastAsia="Times New Roman" w:hAnsi="Times New Roman"/>
          <w:b/>
          <w:sz w:val="24"/>
          <w:szCs w:val="24"/>
          <w:lang w:eastAsia="pl-PL"/>
        </w:rPr>
        <w:t>przeznaczeniem</w:t>
      </w:r>
      <w:r w:rsidR="002C3F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 prowadzenie dotychczasowej działalności </w:t>
      </w:r>
      <w:r w:rsidR="00BB6FEB">
        <w:rPr>
          <w:rFonts w:ascii="Times New Roman" w:eastAsia="Times New Roman" w:hAnsi="Times New Roman"/>
          <w:b/>
          <w:sz w:val="24"/>
          <w:szCs w:val="24"/>
          <w:lang w:eastAsia="pl-PL"/>
        </w:rPr>
        <w:t>gastronomicznej tj. kawiarni, lodziarni na przedmiotowym terenie</w:t>
      </w:r>
      <w:r w:rsidR="00DF457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dnia 18.01.2036r.</w:t>
      </w:r>
    </w:p>
    <w:p w:rsidR="00EA44AB" w:rsidRDefault="00EA44AB" w:rsidP="00EA44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Na podstawie § </w:t>
      </w:r>
      <w:r w:rsidR="00ED0CC8">
        <w:rPr>
          <w:rFonts w:ascii="Times New Roman" w:eastAsia="Times New Roman" w:hAnsi="Times New Roman"/>
          <w:sz w:val="24"/>
          <w:szCs w:val="24"/>
          <w:lang w:eastAsia="pl-PL"/>
        </w:rPr>
        <w:t>7 pkt 6 lit.</w:t>
      </w:r>
      <w:r w:rsidR="00BB23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D0CC8">
        <w:rPr>
          <w:rFonts w:ascii="Times New Roman" w:eastAsia="Times New Roman" w:hAnsi="Times New Roman"/>
          <w:sz w:val="24"/>
          <w:szCs w:val="24"/>
          <w:lang w:eastAsia="pl-PL"/>
        </w:rPr>
        <w:t xml:space="preserve">h </w:t>
      </w:r>
      <w:r w:rsidR="00BB23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Statutu Osiedla</w:t>
      </w:r>
      <w:r w:rsidR="00B4156D">
        <w:rPr>
          <w:rFonts w:ascii="Times New Roman" w:eastAsia="Times New Roman" w:hAnsi="Times New Roman"/>
          <w:sz w:val="24"/>
          <w:szCs w:val="24"/>
          <w:lang w:eastAsia="pl-PL"/>
        </w:rPr>
        <w:t xml:space="preserve"> Łękno-załącznika Nr 1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Uchwały Nr </w:t>
      </w:r>
      <w:r w:rsidR="00B4156D">
        <w:rPr>
          <w:rFonts w:ascii="Times New Roman" w:eastAsia="Times New Roman" w:hAnsi="Times New Roman"/>
          <w:sz w:val="24"/>
          <w:szCs w:val="24"/>
          <w:lang w:eastAsia="pl-PL"/>
        </w:rPr>
        <w:t>XXIX/755/17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Rady Miasta Szczecin z dnia </w:t>
      </w:r>
      <w:r w:rsidR="00B4156D">
        <w:rPr>
          <w:rFonts w:ascii="Times New Roman" w:eastAsia="Times New Roman" w:hAnsi="Times New Roman"/>
          <w:sz w:val="24"/>
          <w:szCs w:val="24"/>
          <w:lang w:eastAsia="pl-PL"/>
        </w:rPr>
        <w:t>25kwietnia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B4156D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:rsidR="00EA44AB" w:rsidRDefault="00EA44AB" w:rsidP="00EA44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457A" w:rsidRPr="00DF457A" w:rsidRDefault="00EA44AB" w:rsidP="00DF457A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 W</w:t>
      </w:r>
      <w:r>
        <w:rPr>
          <w:sz w:val="24"/>
        </w:rPr>
        <w:t xml:space="preserve"> dniu </w:t>
      </w:r>
      <w:r w:rsidR="00DF457A">
        <w:rPr>
          <w:sz w:val="24"/>
        </w:rPr>
        <w:t>25</w:t>
      </w:r>
      <w:r w:rsidR="0008690F">
        <w:rPr>
          <w:sz w:val="24"/>
        </w:rPr>
        <w:t>.</w:t>
      </w:r>
      <w:r w:rsidR="00DF457A">
        <w:rPr>
          <w:sz w:val="24"/>
        </w:rPr>
        <w:t>07</w:t>
      </w:r>
      <w:r w:rsidR="0008690F">
        <w:rPr>
          <w:sz w:val="24"/>
        </w:rPr>
        <w:t>.202</w:t>
      </w:r>
      <w:r w:rsidR="00DF457A">
        <w:rPr>
          <w:sz w:val="24"/>
        </w:rPr>
        <w:t>2</w:t>
      </w:r>
      <w:r w:rsidR="00E17880">
        <w:rPr>
          <w:sz w:val="24"/>
        </w:rPr>
        <w:t>r. Rada Osiedla Łękno podjęła U</w:t>
      </w:r>
      <w:r>
        <w:rPr>
          <w:sz w:val="24"/>
        </w:rPr>
        <w:t xml:space="preserve">chwalę </w:t>
      </w:r>
      <w:r w:rsidR="00FD7886">
        <w:rPr>
          <w:sz w:val="24"/>
        </w:rPr>
        <w:t xml:space="preserve">popierającą </w:t>
      </w:r>
      <w:r w:rsidR="00DF457A">
        <w:rPr>
          <w:rFonts w:ascii="Times New Roman" w:eastAsia="Times New Roman" w:hAnsi="Times New Roman"/>
          <w:sz w:val="24"/>
          <w:szCs w:val="24"/>
          <w:lang w:eastAsia="pl-PL"/>
        </w:rPr>
        <w:t xml:space="preserve">kontynuowanie </w:t>
      </w:r>
      <w:bookmarkStart w:id="0" w:name="_GoBack"/>
      <w:bookmarkEnd w:id="0"/>
      <w:r w:rsidR="00DF457A" w:rsidRPr="00DF457A">
        <w:rPr>
          <w:rFonts w:ascii="Times New Roman" w:eastAsia="Times New Roman" w:hAnsi="Times New Roman"/>
          <w:sz w:val="24"/>
          <w:szCs w:val="24"/>
          <w:lang w:eastAsia="pl-PL"/>
        </w:rPr>
        <w:t>dzierżawy dotyczącej nieruchomości położonej na  działce nr 63/2  z obrębu 2140 i części działki numer 3/7 z obrębu 2139  przy ul. Piotra Skargi w Szczecinie, z przeznaczeniem na prowadzenie dotychczasowej działalności gastronomicznej tj. kawiarni, lodziarni na przedmiotowym terenie do dnia 18.01.2036r.</w:t>
      </w:r>
    </w:p>
    <w:p w:rsidR="00EA44AB" w:rsidRDefault="00EA44AB" w:rsidP="00DF457A">
      <w:pPr>
        <w:spacing w:after="0" w:line="240" w:lineRule="auto"/>
        <w:rPr>
          <w:sz w:val="24"/>
        </w:rPr>
      </w:pPr>
    </w:p>
    <w:p w:rsidR="00EA44AB" w:rsidRDefault="00EA44AB" w:rsidP="00EA44AB"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2.  </w:t>
      </w:r>
      <w:r>
        <w:rPr>
          <w:sz w:val="24"/>
        </w:rPr>
        <w:t>Uchwała wchodzi w życie z dniem podjęcia</w:t>
      </w:r>
    </w:p>
    <w:p w:rsidR="00EA44AB" w:rsidRDefault="00EA44AB" w:rsidP="00EA44AB"/>
    <w:p w:rsidR="00EA44AB" w:rsidRDefault="00EA44AB" w:rsidP="00EA44AB"/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ind w:left="37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…………………………….</w:t>
      </w:r>
    </w:p>
    <w:p w:rsidR="00EA44AB" w:rsidRDefault="00EA44AB" w:rsidP="00EA44AB">
      <w:pPr>
        <w:spacing w:after="0" w:line="240" w:lineRule="auto"/>
        <w:ind w:left="5664" w:hanging="529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Przewodnicząca Rady </w:t>
      </w:r>
    </w:p>
    <w:p w:rsidR="00EA44AB" w:rsidRDefault="00EA44AB" w:rsidP="00EA44AB">
      <w:pPr>
        <w:spacing w:after="0" w:line="240" w:lineRule="auto"/>
        <w:ind w:left="5664" w:hanging="529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Osiedla Łękno</w:t>
      </w:r>
    </w:p>
    <w:p w:rsidR="00EA44AB" w:rsidRDefault="00EA44AB" w:rsidP="00EA44AB">
      <w:pPr>
        <w:rPr>
          <w:sz w:val="24"/>
        </w:rPr>
      </w:pPr>
    </w:p>
    <w:p w:rsidR="00EA44AB" w:rsidRDefault="00EA44AB" w:rsidP="00EA44AB">
      <w:pPr>
        <w:rPr>
          <w:sz w:val="24"/>
        </w:rPr>
      </w:pPr>
    </w:p>
    <w:p w:rsidR="00EA44AB" w:rsidRPr="004979AC" w:rsidRDefault="00EA44AB" w:rsidP="00EA44AB">
      <w:pPr>
        <w:rPr>
          <w:b/>
          <w:sz w:val="24"/>
        </w:rPr>
      </w:pPr>
      <w:r w:rsidRPr="004979AC">
        <w:rPr>
          <w:b/>
          <w:sz w:val="24"/>
        </w:rPr>
        <w:t>Uwagi:</w:t>
      </w:r>
    </w:p>
    <w:p w:rsidR="00EA44AB" w:rsidRDefault="00EA44AB" w:rsidP="00EA44AB">
      <w:pPr>
        <w:rPr>
          <w:sz w:val="24"/>
        </w:rPr>
      </w:pPr>
      <w:r>
        <w:rPr>
          <w:sz w:val="24"/>
        </w:rPr>
        <w:t>Wynik glosowania:</w:t>
      </w:r>
      <w:r w:rsidR="00D43379">
        <w:rPr>
          <w:sz w:val="24"/>
        </w:rPr>
        <w:t xml:space="preserve"> </w:t>
      </w:r>
      <w:r w:rsidR="0008690F">
        <w:rPr>
          <w:sz w:val="24"/>
        </w:rPr>
        <w:t>12</w:t>
      </w:r>
      <w:r w:rsidR="00D43379">
        <w:rPr>
          <w:sz w:val="24"/>
        </w:rPr>
        <w:t xml:space="preserve"> osób głosowało wszystkie były za wydaniem opinii pozytywnej </w:t>
      </w:r>
    </w:p>
    <w:p w:rsidR="00EA44AB" w:rsidRPr="000174D3" w:rsidRDefault="0008690F" w:rsidP="00EA44AB">
      <w:pPr>
        <w:rPr>
          <w:sz w:val="24"/>
        </w:rPr>
      </w:pPr>
      <w:r>
        <w:rPr>
          <w:sz w:val="24"/>
        </w:rPr>
        <w:t>12</w:t>
      </w:r>
      <w:r w:rsidR="00EA44AB">
        <w:rPr>
          <w:sz w:val="24"/>
        </w:rPr>
        <w:t xml:space="preserve"> głosów – za</w:t>
      </w:r>
      <w:r w:rsidR="00EA44AB">
        <w:rPr>
          <w:sz w:val="24"/>
        </w:rPr>
        <w:br/>
        <w:t>0 głos – przeciw</w:t>
      </w:r>
      <w:r w:rsidR="00EA44AB">
        <w:rPr>
          <w:sz w:val="24"/>
        </w:rPr>
        <w:br/>
        <w:t>0 głosów – wstrzymali się</w:t>
      </w:r>
    </w:p>
    <w:p w:rsidR="00EA44AB" w:rsidRDefault="00EA44AB" w:rsidP="00EA44AB"/>
    <w:p w:rsidR="00492E3D" w:rsidRDefault="00492E3D"/>
    <w:sectPr w:rsidR="0049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B"/>
    <w:rsid w:val="0008690F"/>
    <w:rsid w:val="002C3FAF"/>
    <w:rsid w:val="00492E3D"/>
    <w:rsid w:val="005A6C98"/>
    <w:rsid w:val="00606102"/>
    <w:rsid w:val="009209EB"/>
    <w:rsid w:val="009552A0"/>
    <w:rsid w:val="00996B9D"/>
    <w:rsid w:val="00A7557A"/>
    <w:rsid w:val="00AA27B0"/>
    <w:rsid w:val="00B4156D"/>
    <w:rsid w:val="00BB2350"/>
    <w:rsid w:val="00BB6FEB"/>
    <w:rsid w:val="00C22295"/>
    <w:rsid w:val="00CF4FC1"/>
    <w:rsid w:val="00D43379"/>
    <w:rsid w:val="00D742F5"/>
    <w:rsid w:val="00DF457A"/>
    <w:rsid w:val="00E17880"/>
    <w:rsid w:val="00EA44AB"/>
    <w:rsid w:val="00ED0CC8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C2E9D-4BA4-4E54-80C0-CE04BCA1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8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2022-07-28T08:28:00Z</cp:lastPrinted>
  <dcterms:created xsi:type="dcterms:W3CDTF">2022-07-28T08:13:00Z</dcterms:created>
  <dcterms:modified xsi:type="dcterms:W3CDTF">2022-07-28T08:28:00Z</dcterms:modified>
</cp:coreProperties>
</file>